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7069A" w14:textId="36B3AFD2" w:rsidR="00CC233E" w:rsidRPr="00E422AD" w:rsidRDefault="008A064D" w:rsidP="00CC233E">
      <w:pPr>
        <w:jc w:val="center"/>
        <w:rPr>
          <w:b/>
          <w:bCs/>
          <w:sz w:val="32"/>
          <w:szCs w:val="32"/>
        </w:rPr>
      </w:pPr>
      <w:r w:rsidRPr="00E422AD">
        <w:rPr>
          <w:b/>
          <w:bCs/>
          <w:sz w:val="32"/>
          <w:szCs w:val="32"/>
        </w:rPr>
        <w:t>202</w:t>
      </w:r>
      <w:r w:rsidR="00126BB3">
        <w:rPr>
          <w:b/>
          <w:bCs/>
          <w:sz w:val="32"/>
          <w:szCs w:val="32"/>
        </w:rPr>
        <w:t>4</w:t>
      </w:r>
      <w:r w:rsidRPr="00E422AD">
        <w:rPr>
          <w:b/>
          <w:bCs/>
          <w:sz w:val="32"/>
          <w:szCs w:val="32"/>
        </w:rPr>
        <w:t xml:space="preserve"> </w:t>
      </w:r>
      <w:r w:rsidR="005510A4" w:rsidRPr="00E422AD">
        <w:rPr>
          <w:b/>
          <w:bCs/>
          <w:sz w:val="32"/>
          <w:szCs w:val="32"/>
        </w:rPr>
        <w:t xml:space="preserve">National </w:t>
      </w:r>
      <w:r w:rsidR="00CC233E" w:rsidRPr="00E422AD">
        <w:rPr>
          <w:b/>
          <w:bCs/>
          <w:sz w:val="32"/>
          <w:szCs w:val="32"/>
        </w:rPr>
        <w:t>Honey Rate</w:t>
      </w:r>
      <w:r w:rsidRPr="00E422AD">
        <w:rPr>
          <w:b/>
          <w:bCs/>
          <w:sz w:val="32"/>
          <w:szCs w:val="32"/>
        </w:rPr>
        <w:t>s</w:t>
      </w:r>
    </w:p>
    <w:p w14:paraId="26D9CF3C" w14:textId="0CF005FE" w:rsidR="00CC233E" w:rsidRDefault="00CC233E" w:rsidP="00CC233E">
      <w:pPr>
        <w:jc w:val="center"/>
        <w:rPr>
          <w:b/>
          <w:bCs/>
          <w:sz w:val="28"/>
          <w:szCs w:val="28"/>
        </w:rPr>
      </w:pPr>
    </w:p>
    <w:tbl>
      <w:tblPr>
        <w:tblStyle w:val="TableGrid"/>
        <w:tblW w:w="899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 w:firstRow="1" w:lastRow="0" w:firstColumn="1" w:lastColumn="0" w:noHBand="0" w:noVBand="1"/>
      </w:tblPr>
      <w:tblGrid>
        <w:gridCol w:w="1887"/>
        <w:gridCol w:w="1838"/>
        <w:gridCol w:w="2141"/>
        <w:gridCol w:w="3129"/>
      </w:tblGrid>
      <w:tr w:rsidR="007432D8" w14:paraId="4841CE88" w14:textId="1E866E54" w:rsidTr="009A5015">
        <w:trPr>
          <w:jc w:val="center"/>
        </w:trPr>
        <w:tc>
          <w:tcPr>
            <w:tcW w:w="1887" w:type="dxa"/>
            <w:shd w:val="clear" w:color="auto" w:fill="auto"/>
          </w:tcPr>
          <w:p w14:paraId="7B33497A" w14:textId="1025AAC9" w:rsidR="007432D8" w:rsidRPr="009A5015" w:rsidRDefault="007432D8" w:rsidP="008A064D">
            <w:pPr>
              <w:jc w:val="center"/>
              <w:rPr>
                <w:b/>
                <w:bCs/>
              </w:rPr>
            </w:pPr>
            <w:r w:rsidRPr="009A5015">
              <w:rPr>
                <w:b/>
                <w:bCs/>
              </w:rPr>
              <w:t>Commodity</w:t>
            </w:r>
          </w:p>
        </w:tc>
        <w:tc>
          <w:tcPr>
            <w:tcW w:w="1838" w:type="dxa"/>
            <w:shd w:val="clear" w:color="auto" w:fill="auto"/>
          </w:tcPr>
          <w:p w14:paraId="0BAC7BD1" w14:textId="00A3FE73" w:rsidR="007432D8" w:rsidRPr="009A5015" w:rsidRDefault="007432D8" w:rsidP="008A064D">
            <w:pPr>
              <w:jc w:val="center"/>
              <w:rPr>
                <w:b/>
                <w:bCs/>
              </w:rPr>
            </w:pPr>
            <w:r w:rsidRPr="009A5015">
              <w:rPr>
                <w:b/>
                <w:bCs/>
              </w:rPr>
              <w:t>20</w:t>
            </w:r>
            <w:r w:rsidR="00E422AD" w:rsidRPr="009A5015">
              <w:rPr>
                <w:b/>
                <w:bCs/>
              </w:rPr>
              <w:t>2</w:t>
            </w:r>
            <w:r w:rsidR="00B31176" w:rsidRPr="009A5015">
              <w:rPr>
                <w:b/>
                <w:bCs/>
              </w:rPr>
              <w:t>4</w:t>
            </w:r>
            <w:r w:rsidRPr="009A5015">
              <w:rPr>
                <w:b/>
                <w:bCs/>
              </w:rPr>
              <w:t xml:space="preserve"> Loan Rate</w:t>
            </w:r>
            <w:r w:rsidR="00E422AD" w:rsidRPr="009A5015">
              <w:rPr>
                <w:b/>
                <w:bCs/>
              </w:rPr>
              <w:t>*</w:t>
            </w:r>
          </w:p>
        </w:tc>
        <w:tc>
          <w:tcPr>
            <w:tcW w:w="2141" w:type="dxa"/>
            <w:shd w:val="clear" w:color="auto" w:fill="auto"/>
          </w:tcPr>
          <w:p w14:paraId="7DCB5EEF" w14:textId="471F82D0" w:rsidR="007432D8" w:rsidRPr="009A5015" w:rsidRDefault="007432D8" w:rsidP="008A064D">
            <w:pPr>
              <w:jc w:val="center"/>
              <w:rPr>
                <w:b/>
                <w:bCs/>
              </w:rPr>
            </w:pPr>
            <w:r w:rsidRPr="009A5015">
              <w:rPr>
                <w:b/>
                <w:bCs/>
              </w:rPr>
              <w:t>Color and Class</w:t>
            </w:r>
          </w:p>
        </w:tc>
        <w:tc>
          <w:tcPr>
            <w:tcW w:w="3129" w:type="dxa"/>
            <w:shd w:val="clear" w:color="auto" w:fill="auto"/>
          </w:tcPr>
          <w:p w14:paraId="7998171E" w14:textId="3DA17F7E" w:rsidR="007432D8" w:rsidRPr="009A5015" w:rsidRDefault="007432D8" w:rsidP="008A064D">
            <w:pPr>
              <w:jc w:val="center"/>
              <w:rPr>
                <w:b/>
                <w:bCs/>
              </w:rPr>
            </w:pPr>
            <w:r w:rsidRPr="009A5015">
              <w:rPr>
                <w:b/>
                <w:bCs/>
              </w:rPr>
              <w:t>202</w:t>
            </w:r>
            <w:r w:rsidR="00126BB3" w:rsidRPr="009A5015">
              <w:rPr>
                <w:b/>
                <w:bCs/>
              </w:rPr>
              <w:t>4</w:t>
            </w:r>
            <w:r w:rsidR="00BE4648" w:rsidRPr="009A5015">
              <w:rPr>
                <w:b/>
                <w:bCs/>
              </w:rPr>
              <w:t xml:space="preserve"> </w:t>
            </w:r>
            <w:r w:rsidRPr="009A5015">
              <w:rPr>
                <w:b/>
                <w:bCs/>
              </w:rPr>
              <w:t>Premium/Discount</w:t>
            </w:r>
          </w:p>
          <w:p w14:paraId="0DDA6BF7" w14:textId="5ABBCD36" w:rsidR="007432D8" w:rsidRPr="009A5015" w:rsidRDefault="007432D8" w:rsidP="008A064D">
            <w:pPr>
              <w:jc w:val="center"/>
              <w:rPr>
                <w:b/>
                <w:bCs/>
              </w:rPr>
            </w:pPr>
            <w:r w:rsidRPr="009A5015">
              <w:rPr>
                <w:b/>
                <w:bCs/>
              </w:rPr>
              <w:t>(Cents/Pound)</w:t>
            </w:r>
          </w:p>
        </w:tc>
      </w:tr>
      <w:tr w:rsidR="007432D8" w14:paraId="031E6FF4" w14:textId="7C8D89DB" w:rsidTr="00E422AD">
        <w:trPr>
          <w:trHeight w:val="293"/>
          <w:jc w:val="center"/>
        </w:trPr>
        <w:tc>
          <w:tcPr>
            <w:tcW w:w="1887" w:type="dxa"/>
            <w:vMerge w:val="restart"/>
          </w:tcPr>
          <w:p w14:paraId="65F3C789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Honey</w:t>
            </w:r>
          </w:p>
          <w:p w14:paraId="3886779A" w14:textId="323F068B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 w:val="restart"/>
          </w:tcPr>
          <w:p w14:paraId="3DBD4E37" w14:textId="3442C0F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$0.69</w:t>
            </w:r>
          </w:p>
        </w:tc>
        <w:tc>
          <w:tcPr>
            <w:tcW w:w="2141" w:type="dxa"/>
          </w:tcPr>
          <w:p w14:paraId="47276A9A" w14:textId="1EEA325E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 xml:space="preserve">White </w:t>
            </w:r>
          </w:p>
        </w:tc>
        <w:tc>
          <w:tcPr>
            <w:tcW w:w="3129" w:type="dxa"/>
          </w:tcPr>
          <w:p w14:paraId="546F198E" w14:textId="71BC7F6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14.7</w:t>
            </w:r>
          </w:p>
        </w:tc>
      </w:tr>
      <w:tr w:rsidR="007432D8" w14:paraId="3901D865" w14:textId="488203EE" w:rsidTr="00E422AD">
        <w:trPr>
          <w:trHeight w:val="293"/>
          <w:jc w:val="center"/>
        </w:trPr>
        <w:tc>
          <w:tcPr>
            <w:tcW w:w="1887" w:type="dxa"/>
            <w:vMerge/>
          </w:tcPr>
          <w:p w14:paraId="29997C87" w14:textId="50B25F03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66B43AAE" w14:textId="1935AE9C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58BFCD85" w14:textId="199AFA9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Extra Light Amber</w:t>
            </w:r>
          </w:p>
        </w:tc>
        <w:tc>
          <w:tcPr>
            <w:tcW w:w="3129" w:type="dxa"/>
          </w:tcPr>
          <w:p w14:paraId="7E526E31" w14:textId="6771B7F6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1.1</w:t>
            </w:r>
          </w:p>
        </w:tc>
      </w:tr>
      <w:tr w:rsidR="007432D8" w14:paraId="6960F12F" w14:textId="58593699" w:rsidTr="00E422AD">
        <w:trPr>
          <w:trHeight w:val="293"/>
          <w:jc w:val="center"/>
        </w:trPr>
        <w:tc>
          <w:tcPr>
            <w:tcW w:w="1887" w:type="dxa"/>
            <w:vMerge/>
          </w:tcPr>
          <w:p w14:paraId="5C8CD788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5FE6B660" w14:textId="13F4A09F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07CA31E" w14:textId="698C66C4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Light Amber</w:t>
            </w:r>
          </w:p>
        </w:tc>
        <w:tc>
          <w:tcPr>
            <w:tcW w:w="3129" w:type="dxa"/>
          </w:tcPr>
          <w:p w14:paraId="0EFCD5BE" w14:textId="10AB554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-8.7</w:t>
            </w:r>
          </w:p>
        </w:tc>
      </w:tr>
      <w:tr w:rsidR="007432D8" w14:paraId="4DC13D2C" w14:textId="4D80FB88" w:rsidTr="00E422AD">
        <w:trPr>
          <w:trHeight w:val="350"/>
          <w:jc w:val="center"/>
        </w:trPr>
        <w:tc>
          <w:tcPr>
            <w:tcW w:w="1887" w:type="dxa"/>
            <w:vMerge/>
          </w:tcPr>
          <w:p w14:paraId="75B8B23B" w14:textId="7777777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38" w:type="dxa"/>
            <w:vMerge/>
          </w:tcPr>
          <w:p w14:paraId="082B778E" w14:textId="0ABBA822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141" w:type="dxa"/>
          </w:tcPr>
          <w:p w14:paraId="147A3133" w14:textId="132638A8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Amber &amp; Non-table</w:t>
            </w:r>
          </w:p>
        </w:tc>
        <w:tc>
          <w:tcPr>
            <w:tcW w:w="3129" w:type="dxa"/>
          </w:tcPr>
          <w:p w14:paraId="6E305B5E" w14:textId="17F33067" w:rsidR="007432D8" w:rsidRPr="005510A4" w:rsidRDefault="007432D8" w:rsidP="008A064D">
            <w:pPr>
              <w:jc w:val="center"/>
              <w:rPr>
                <w:b/>
                <w:bCs/>
                <w:sz w:val="23"/>
                <w:szCs w:val="23"/>
              </w:rPr>
            </w:pPr>
            <w:r w:rsidRPr="005510A4">
              <w:rPr>
                <w:b/>
                <w:bCs/>
                <w:sz w:val="23"/>
                <w:szCs w:val="23"/>
              </w:rPr>
              <w:t>-26.5</w:t>
            </w:r>
          </w:p>
        </w:tc>
      </w:tr>
    </w:tbl>
    <w:p w14:paraId="0AC84ED7" w14:textId="77777777" w:rsidR="008A064D" w:rsidRDefault="008A064D" w:rsidP="005510A4">
      <w:pPr>
        <w:rPr>
          <w:b/>
          <w:bCs/>
          <w:sz w:val="28"/>
          <w:szCs w:val="28"/>
        </w:rPr>
      </w:pPr>
    </w:p>
    <w:p w14:paraId="6B52A8AB" w14:textId="3D73F4AA" w:rsidR="00E422AD" w:rsidRDefault="008A064D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*</w:t>
      </w:r>
      <w:r w:rsidR="00CC233E" w:rsidRPr="00E422AD">
        <w:rPr>
          <w:rFonts w:ascii="TimesNewRomanPSMT" w:eastAsia="TimesNewRomanPSMT" w:cs="TimesNewRomanPSMT"/>
        </w:rPr>
        <w:t>The national average loan rate for the</w:t>
      </w:r>
      <w:r w:rsidR="003767DF">
        <w:rPr>
          <w:rFonts w:ascii="TimesNewRomanPSMT" w:eastAsia="TimesNewRomanPSMT" w:cs="TimesNewRomanPSMT"/>
        </w:rPr>
        <w:t xml:space="preserve"> 2019 through</w:t>
      </w:r>
      <w:r w:rsidR="00CC233E" w:rsidRPr="00E422AD">
        <w:rPr>
          <w:rFonts w:ascii="TimesNewRomanPSMT" w:eastAsia="TimesNewRomanPSMT" w:cs="TimesNewRomanPSMT"/>
        </w:rPr>
        <w:t xml:space="preserve"> </w:t>
      </w:r>
      <w:r w:rsidR="00126BB3">
        <w:rPr>
          <w:rFonts w:ascii="TimesNewRomanPSMT" w:eastAsia="TimesNewRomanPSMT" w:cs="TimesNewRomanPSMT"/>
        </w:rPr>
        <w:t xml:space="preserve">2024 </w:t>
      </w:r>
      <w:r w:rsidR="00CC233E" w:rsidRPr="00E422AD">
        <w:rPr>
          <w:rFonts w:ascii="TimesNewRomanPSMT" w:eastAsia="TimesNewRomanPSMT" w:cs="TimesNewRomanPSMT"/>
        </w:rPr>
        <w:t>crop year honey is</w:t>
      </w:r>
      <w:r w:rsidR="00E422AD">
        <w:rPr>
          <w:rFonts w:ascii="TimesNewRomanPSMT" w:eastAsia="TimesNewRomanPSMT" w:cs="TimesNewRomanPSMT"/>
        </w:rPr>
        <w:t xml:space="preserve"> </w:t>
      </w:r>
      <w:r w:rsidR="00CC233E" w:rsidRPr="00E422AD">
        <w:rPr>
          <w:rFonts w:ascii="TimesNewRomanPSMT" w:eastAsia="TimesNewRomanPSMT" w:cs="TimesNewRomanPSMT"/>
        </w:rPr>
        <w:t>$0.69</w:t>
      </w:r>
      <w:r w:rsidR="00E422AD" w:rsidRPr="00E422AD">
        <w:rPr>
          <w:rFonts w:ascii="TimesNewRomanPSMT" w:eastAsia="TimesNewRomanPSMT" w:cs="TimesNewRomanPSMT"/>
        </w:rPr>
        <w:t xml:space="preserve"> </w:t>
      </w:r>
    </w:p>
    <w:p w14:paraId="55F287F3" w14:textId="03FF1198" w:rsidR="00CC233E" w:rsidRPr="00E422AD" w:rsidRDefault="00CC233E" w:rsidP="00E422AD">
      <w:pPr>
        <w:autoSpaceDE w:val="0"/>
        <w:autoSpaceDN w:val="0"/>
        <w:adjustRightInd w:val="0"/>
        <w:spacing w:after="0" w:line="240" w:lineRule="auto"/>
        <w:ind w:left="432"/>
        <w:rPr>
          <w:rFonts w:ascii="TimesNewRomanPSMT" w:eastAsia="TimesNewRomanPSMT" w:cs="TimesNewRomanPSMT"/>
        </w:rPr>
      </w:pPr>
      <w:r w:rsidRPr="00E422AD">
        <w:rPr>
          <w:rFonts w:ascii="TimesNewRomanPSMT" w:eastAsia="TimesNewRomanPSMT" w:cs="TimesNewRomanPSMT"/>
        </w:rPr>
        <w:t>per pound. County Offices shall use $0.69 per pound to calculate initial disbursements.</w:t>
      </w:r>
    </w:p>
    <w:p w14:paraId="2C6E39FE" w14:textId="1BB3A170" w:rsidR="004622A7" w:rsidRDefault="004622A7" w:rsidP="00CC233E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  <w:sz w:val="24"/>
          <w:szCs w:val="24"/>
        </w:rPr>
      </w:pPr>
    </w:p>
    <w:p w14:paraId="57F33C21" w14:textId="57883B8E" w:rsidR="00CC233E" w:rsidRPr="00CC233E" w:rsidRDefault="00CC233E" w:rsidP="004622A7">
      <w:pPr>
        <w:jc w:val="center"/>
        <w:rPr>
          <w:b/>
          <w:bCs/>
          <w:sz w:val="28"/>
          <w:szCs w:val="28"/>
        </w:rPr>
      </w:pPr>
    </w:p>
    <w:sectPr w:rsidR="00CC233E" w:rsidRPr="00CC233E" w:rsidSect="00E422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33E"/>
    <w:rsid w:val="00035F34"/>
    <w:rsid w:val="00126BB3"/>
    <w:rsid w:val="001373E0"/>
    <w:rsid w:val="001F6E42"/>
    <w:rsid w:val="002A4727"/>
    <w:rsid w:val="003767DF"/>
    <w:rsid w:val="004622A7"/>
    <w:rsid w:val="005510A4"/>
    <w:rsid w:val="007432D8"/>
    <w:rsid w:val="008A064D"/>
    <w:rsid w:val="009A5015"/>
    <w:rsid w:val="00A87AD1"/>
    <w:rsid w:val="00AF145F"/>
    <w:rsid w:val="00B31176"/>
    <w:rsid w:val="00B77078"/>
    <w:rsid w:val="00B80922"/>
    <w:rsid w:val="00BE4648"/>
    <w:rsid w:val="00CC233E"/>
    <w:rsid w:val="00DA2DE6"/>
    <w:rsid w:val="00E422AD"/>
    <w:rsid w:val="00F6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5A2AA"/>
  <w15:chartTrackingRefBased/>
  <w15:docId w15:val="{DA9C94C5-130D-4BF1-BFC3-27EB57E7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C23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8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323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Henderson, Keitha - FSA, Mt. Sterling, KY</dc:creator>
  <cp:keywords/>
  <dc:description/>
  <cp:lastModifiedBy>Pryor, George - FPAC-FSA, DC</cp:lastModifiedBy>
  <cp:revision>2</cp:revision>
  <dcterms:created xsi:type="dcterms:W3CDTF">2025-04-15T17:12:00Z</dcterms:created>
  <dcterms:modified xsi:type="dcterms:W3CDTF">2025-04-15T17:12:00Z</dcterms:modified>
</cp:coreProperties>
</file>